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16CC" w14:textId="77777777" w:rsidR="00AA0FEF" w:rsidRPr="00AA0FEF" w:rsidRDefault="00AA0FEF" w:rsidP="00AA0FEF">
      <w:pPr>
        <w:pStyle w:val="Overskrift1"/>
        <w:rPr>
          <w:rFonts w:ascii="Calibri" w:hAnsi="Calibri" w:cs="Calibri"/>
        </w:rPr>
      </w:pPr>
      <w:bookmarkStart w:id="0" w:name="_Toc118371771"/>
      <w:bookmarkStart w:id="1" w:name="_Toc168659402"/>
      <w:r w:rsidRPr="00AA0FEF">
        <w:rPr>
          <w:rFonts w:ascii="Calibri" w:hAnsi="Calibri" w:cs="Calibri"/>
        </w:rPr>
        <w:t>Bilag 2: Konsulentens spesifikasjon av oppdraget</w:t>
      </w:r>
      <w:bookmarkEnd w:id="0"/>
      <w:bookmarkEnd w:id="1"/>
    </w:p>
    <w:p w14:paraId="66A17D34" w14:textId="77777777" w:rsidR="00AA0FEF" w:rsidRPr="00AA0FEF" w:rsidRDefault="00AA0FEF" w:rsidP="00AA0FEF">
      <w:pPr>
        <w:rPr>
          <w:rFonts w:ascii="Calibri" w:hAnsi="Calibri" w:cs="Calibri"/>
          <w:i/>
          <w:szCs w:val="22"/>
        </w:rPr>
      </w:pPr>
      <w:r w:rsidRPr="00AA0FEF">
        <w:rPr>
          <w:rFonts w:ascii="Calibri" w:hAnsi="Calibri" w:cs="Calibri"/>
          <w:i/>
          <w:szCs w:val="22"/>
        </w:rPr>
        <w:t xml:space="preserve">Bilaget skal fylles ut av konsulenten. </w:t>
      </w:r>
    </w:p>
    <w:p w14:paraId="5C4D1FB6" w14:textId="77777777" w:rsidR="00AA0FEF" w:rsidRPr="00AA0FEF" w:rsidRDefault="00AA0FEF" w:rsidP="00AA0FEF">
      <w:pPr>
        <w:rPr>
          <w:rFonts w:ascii="Calibri" w:hAnsi="Calibri" w:cs="Calibri"/>
          <w:i/>
          <w:szCs w:val="22"/>
        </w:rPr>
      </w:pPr>
    </w:p>
    <w:p w14:paraId="15C67192" w14:textId="77777777" w:rsidR="00AA0FEF" w:rsidRPr="00AA0FEF" w:rsidRDefault="00AA0FEF" w:rsidP="00AA0FEF">
      <w:pPr>
        <w:rPr>
          <w:rFonts w:ascii="Calibri" w:hAnsi="Calibri" w:cs="Calibri"/>
          <w:sz w:val="22"/>
        </w:rPr>
      </w:pPr>
      <w:r w:rsidRPr="00AA0FEF">
        <w:rPr>
          <w:rFonts w:ascii="Calibri" w:hAnsi="Calibri" w:cs="Calibri"/>
          <w:sz w:val="22"/>
        </w:rPr>
        <w:t>Konsulenten må påse at alle krav og behov i bilag 1 er tilfredsstillende besvart i bilag 2.</w:t>
      </w:r>
    </w:p>
    <w:p w14:paraId="6D9E011F" w14:textId="77777777" w:rsidR="000213DE" w:rsidRPr="00AA0FEF" w:rsidRDefault="000213DE">
      <w:pPr>
        <w:rPr>
          <w:rFonts w:ascii="Calibri" w:hAnsi="Calibri" w:cs="Calibri"/>
        </w:rPr>
      </w:pPr>
    </w:p>
    <w:sectPr w:rsidR="000213DE" w:rsidRPr="00AA0FE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8E85" w14:textId="77777777" w:rsidR="007D04FB" w:rsidRDefault="007D04FB" w:rsidP="00AA0FEF">
      <w:r>
        <w:separator/>
      </w:r>
    </w:p>
  </w:endnote>
  <w:endnote w:type="continuationSeparator" w:id="0">
    <w:p w14:paraId="4A0A6F89" w14:textId="77777777" w:rsidR="007D04FB" w:rsidRDefault="007D04FB" w:rsidP="00AA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72EE" w14:textId="5BF42B12" w:rsidR="00AA0FEF" w:rsidRPr="00AA0FEF" w:rsidRDefault="00AA0FEF">
    <w:pPr>
      <w:pStyle w:val="Bunntekst"/>
      <w:rPr>
        <w:rFonts w:ascii="Calibri" w:hAnsi="Calibri" w:cs="Calibri"/>
        <w:sz w:val="20"/>
        <w:szCs w:val="20"/>
      </w:rPr>
    </w:pPr>
    <w:r w:rsidRPr="00AA0FEF">
      <w:rPr>
        <w:rFonts w:ascii="Calibri" w:hAnsi="Calibri" w:cs="Calibri"/>
        <w:sz w:val="20"/>
        <w:szCs w:val="20"/>
      </w:rPr>
      <w:t>Bilag til SSA-O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CBF2" w14:textId="77777777" w:rsidR="007D04FB" w:rsidRDefault="007D04FB" w:rsidP="00AA0FEF">
      <w:r>
        <w:separator/>
      </w:r>
    </w:p>
  </w:footnote>
  <w:footnote w:type="continuationSeparator" w:id="0">
    <w:p w14:paraId="57FDC2AC" w14:textId="77777777" w:rsidR="007D04FB" w:rsidRDefault="007D04FB" w:rsidP="00AA0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EF"/>
    <w:rsid w:val="000213DE"/>
    <w:rsid w:val="003B7AB6"/>
    <w:rsid w:val="007D04FB"/>
    <w:rsid w:val="0092506D"/>
    <w:rsid w:val="00967EF9"/>
    <w:rsid w:val="00AA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65F4"/>
  <w15:chartTrackingRefBased/>
  <w15:docId w15:val="{6E0F415E-A323-4C97-9874-6E117723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FEF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AA0F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A0F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A0FE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A0FE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A0FE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A0FEF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A0FEF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A0FEF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A0FEF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AA0F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A0F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A0F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A0FE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A0FE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0FE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0FE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0FE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0FE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A0F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AA0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A0FEF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A0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A0FEF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AA0FE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A0FE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AA0FE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A0F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A0FE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A0FEF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A0FE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A0FEF"/>
    <w:rPr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AA0FE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A0FE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608F53-1950-4BD9-A742-6257AF1F5FC0}"/>
</file>

<file path=customXml/itemProps2.xml><?xml version="1.0" encoding="utf-8"?>
<ds:datastoreItem xmlns:ds="http://schemas.openxmlformats.org/officeDocument/2006/customXml" ds:itemID="{A85076A1-69DB-4E7B-B9ED-1B3DAE905DD7}"/>
</file>

<file path=customXml/itemProps3.xml><?xml version="1.0" encoding="utf-8"?>
<ds:datastoreItem xmlns:ds="http://schemas.openxmlformats.org/officeDocument/2006/customXml" ds:itemID="{254CCAD9-33F2-4565-9EFA-CFB0646F1BFC}"/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154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Leyre Amstrup</dc:creator>
  <cp:keywords/>
  <dc:description/>
  <cp:lastModifiedBy>Jonas Leyre Amstrup</cp:lastModifiedBy>
  <cp:revision>1</cp:revision>
  <dcterms:created xsi:type="dcterms:W3CDTF">2026-04-29T13:05:00Z</dcterms:created>
  <dcterms:modified xsi:type="dcterms:W3CDTF">2026-04-29T13:06:00Z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</Properties>
</file>